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仿宋_GB2312" w:hAns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hAnsi="仿宋_GB2312" w:eastAsia="仿宋_GB2312"/>
          <w:b/>
          <w:color w:val="000000"/>
          <w:sz w:val="28"/>
          <w:szCs w:val="28"/>
        </w:rPr>
        <w:t>附件1：</w:t>
      </w:r>
    </w:p>
    <w:p>
      <w:pPr>
        <w:widowControl/>
        <w:autoSpaceDN w:val="0"/>
        <w:spacing w:line="500" w:lineRule="exact"/>
        <w:ind w:firstLine="562" w:firstLineChars="200"/>
        <w:jc w:val="center"/>
      </w:pPr>
      <w:r>
        <w:rPr>
          <w:rFonts w:hint="eastAsia" w:ascii="仿宋_GB2312" w:hAnsi="仿宋_GB2312" w:eastAsia="仿宋_GB2312"/>
          <w:b/>
          <w:sz w:val="28"/>
        </w:rPr>
        <w:t>安徽师范大学学生社团一览表</w:t>
      </w:r>
    </w:p>
    <w:tbl>
      <w:tblPr>
        <w:tblStyle w:val="3"/>
        <w:tblW w:w="908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1"/>
        <w:gridCol w:w="5710"/>
        <w:gridCol w:w="252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社团名称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4"/>
                <w:szCs w:val="24"/>
                <w:lang w:bidi="ar"/>
              </w:rPr>
              <w:t>挂靠单位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汉语桥协会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文 学 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太阳话剧社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五四爱心学校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江南诗社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德雅书苑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江淮秘书社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赭麓书画社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德育研究会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马克思主义学院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中国特色社会主义理论体系研究会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爱智哲学社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新国学社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青年法学社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法 学 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职业能力发展研究会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外交与国际事务研究协会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经济学会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经济管理学院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新雷锋青年志愿者协会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职业规划与发展协会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大学生创业协会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自行车运动协会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音乐爱好者协会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音乐学院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舞蹈爱好者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美术爱好者协会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美术学院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新青年器乐社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赭山史学社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历史与社会学院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海星调查研究社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大学生社会工作协会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公共关系协会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大学生心理研究会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教育与科学学院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梦飞翔教育学社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青芒创客协会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英语之角协会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外国语学院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翻译协会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模拟联合国协会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武术与体育舞蹈协会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体育学院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球类协会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棋类协会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户外教育协会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星洲创业培训学校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龙狮协会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射箭协会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摄影爱好者协会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新闻与传播学院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普通话协会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动漫爱好者协会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Up Funky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户外竞技与表演协会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马克思主义新闻观学习社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数学建模协会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数学与统计学院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计算机爱好者协会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计算机与信息学院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开源软件协会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电子爱好者协会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物理与电子信息学院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大学生发明创新协会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环境保护协会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化学与材料科学学院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大学生就业促进与互助协会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旅游爱好者协会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国土资源与旅游学院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爱心者协会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辩论协会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皖江知行社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地理科普协会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无人机飞行协会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59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大学生生命科学协会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生命科学学院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大学生保健协会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大学生考研行动协会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环境与健康协会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环境科学与工程学院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食品安全与营养协会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蒲公英环保学校</w:t>
            </w:r>
          </w:p>
        </w:tc>
        <w:tc>
          <w:tcPr>
            <w:tcW w:w="252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大学生记者团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党委宣传部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军事爱好者协会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学生工作处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新长城自强社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读者协会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 xml:space="preserve">图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书 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茶文化协会</w:t>
            </w:r>
          </w:p>
        </w:tc>
        <w:tc>
          <w:tcPr>
            <w:tcW w:w="25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校 团 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70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学生戏</w:t>
            </w:r>
            <w:r>
              <w:rPr>
                <w:rStyle w:val="4"/>
                <w:rFonts w:hint="default"/>
                <w:lang w:bidi="ar"/>
              </w:rPr>
              <w:t>曲</w:t>
            </w:r>
            <w:r>
              <w:rPr>
                <w:rStyle w:val="4"/>
                <w:lang w:bidi="ar"/>
              </w:rPr>
              <w:t>社</w:t>
            </w:r>
          </w:p>
        </w:tc>
        <w:tc>
          <w:tcPr>
            <w:tcW w:w="25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exact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5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跑吧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校 体 委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A524B"/>
    <w:rsid w:val="000B18F6"/>
    <w:rsid w:val="001F7477"/>
    <w:rsid w:val="003922BD"/>
    <w:rsid w:val="003C126A"/>
    <w:rsid w:val="00DD2B1B"/>
    <w:rsid w:val="00E31F72"/>
    <w:rsid w:val="00E964B7"/>
    <w:rsid w:val="026A524B"/>
    <w:rsid w:val="04DA577A"/>
    <w:rsid w:val="55F6394A"/>
    <w:rsid w:val="6DCC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2"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</Words>
  <Characters>912</Characters>
  <Lines>7</Lines>
  <Paragraphs>2</Paragraphs>
  <TotalTime>25</TotalTime>
  <ScaleCrop>false</ScaleCrop>
  <LinksUpToDate>false</LinksUpToDate>
  <CharactersWithSpaces>1069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2016-04-13T02:34:00Z</dcterms:created>
  <dc:creator>Administrator</dc:creator>
  <cp:lastModifiedBy>长生在长征</cp:lastModifiedBy>
  <dcterms:modified xsi:type="dcterms:W3CDTF">2019-04-16T01:58:58Z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