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cs="Times New Roman"/>
          <w:b/>
          <w:bCs/>
          <w:kern w:val="0"/>
          <w:sz w:val="36"/>
          <w:szCs w:val="36"/>
        </w:rPr>
      </w:pPr>
      <w:r>
        <w:rPr>
          <w:rFonts w:hint="eastAsia" w:ascii="宋体" w:hAnsi="宋体" w:cs="Times New Roman"/>
          <w:b/>
          <w:bCs/>
          <w:kern w:val="0"/>
          <w:sz w:val="36"/>
          <w:szCs w:val="36"/>
          <w:lang w:eastAsia="zh-CN"/>
        </w:rPr>
        <w:t>新学期学生思想情况</w:t>
      </w:r>
      <w:bookmarkStart w:id="0" w:name="_GoBack"/>
      <w:bookmarkEnd w:id="0"/>
      <w:r>
        <w:rPr>
          <w:rFonts w:hint="eastAsia" w:ascii="宋体" w:hAnsi="宋体" w:cs="Times New Roman"/>
          <w:b/>
          <w:bCs/>
          <w:kern w:val="0"/>
          <w:sz w:val="36"/>
          <w:szCs w:val="36"/>
        </w:rPr>
        <w:t>调研汇总表</w:t>
      </w:r>
    </w:p>
    <w:p>
      <w:pPr>
        <w:tabs>
          <w:tab w:val="left" w:pos="6430"/>
        </w:tabs>
        <w:spacing w:beforeLines="50"/>
        <w:ind w:firstLine="840" w:firstLineChars="350"/>
        <w:rPr>
          <w:rFonts w:ascii="Times New Roman" w:hAnsi="Times New Roman" w:cs="Times New Roman"/>
          <w:szCs w:val="21"/>
          <w:u w:val="single"/>
        </w:rPr>
      </w:pPr>
      <w:r>
        <w:rPr>
          <w:rFonts w:hint="eastAsia" w:ascii="宋体" w:hAnsi="宋体" w:cs="Times New Roman"/>
          <w:kern w:val="0"/>
          <w:sz w:val="24"/>
          <w:szCs w:val="24"/>
        </w:rPr>
        <w:t>学院学生会</w:t>
      </w:r>
      <w:r>
        <w:rPr>
          <w:rFonts w:ascii="宋体" w:hAnsi="宋体" w:cs="Times New Roman"/>
          <w:kern w:val="0"/>
          <w:sz w:val="24"/>
          <w:szCs w:val="24"/>
        </w:rPr>
        <w:t xml:space="preserve">                    </w:t>
      </w:r>
      <w:r>
        <w:rPr>
          <w:rFonts w:hint="eastAsia" w:ascii="宋体" w:hAnsi="宋体" w:cs="Times New Roman"/>
          <w:kern w:val="0"/>
          <w:sz w:val="24"/>
          <w:szCs w:val="24"/>
        </w:rPr>
        <w:t>填</w:t>
      </w:r>
      <w:r>
        <w:rPr>
          <w:rFonts w:ascii="宋体" w:hAnsi="宋体" w:cs="Times New Roman"/>
          <w:kern w:val="0"/>
          <w:sz w:val="24"/>
          <w:szCs w:val="24"/>
        </w:rPr>
        <w:t xml:space="preserve"> </w:t>
      </w:r>
      <w:r>
        <w:rPr>
          <w:rFonts w:hint="eastAsia" w:ascii="宋体" w:hAnsi="宋体" w:cs="Times New Roman"/>
          <w:kern w:val="0"/>
          <w:sz w:val="24"/>
          <w:szCs w:val="24"/>
        </w:rPr>
        <w:t>表</w:t>
      </w:r>
      <w:r>
        <w:rPr>
          <w:rFonts w:ascii="宋体" w:hAnsi="宋体" w:cs="Times New Roman"/>
          <w:kern w:val="0"/>
          <w:sz w:val="24"/>
          <w:szCs w:val="24"/>
        </w:rPr>
        <w:t xml:space="preserve"> </w:t>
      </w:r>
      <w:r>
        <w:rPr>
          <w:rFonts w:hint="eastAsia" w:ascii="宋体" w:hAnsi="宋体" w:cs="Times New Roman"/>
          <w:kern w:val="0"/>
          <w:sz w:val="24"/>
          <w:szCs w:val="24"/>
        </w:rPr>
        <w:t>人：</w:t>
      </w:r>
      <w:r>
        <w:rPr>
          <w:rFonts w:ascii="宋体" w:hAnsi="宋体" w:cs="Times New Roman"/>
          <w:kern w:val="0"/>
          <w:sz w:val="24"/>
          <w:szCs w:val="24"/>
        </w:rPr>
        <w:t xml:space="preserve">             </w:t>
      </w:r>
      <w:r>
        <w:rPr>
          <w:rFonts w:hint="eastAsia" w:ascii="宋体" w:hAnsi="宋体" w:cs="Times New Roman"/>
          <w:kern w:val="0"/>
          <w:sz w:val="24"/>
          <w:szCs w:val="24"/>
        </w:rPr>
        <w:t>联系方式：</w:t>
      </w:r>
      <w:r>
        <w:rPr>
          <w:rFonts w:ascii="宋体" w:hAnsi="宋体" w:cs="Times New Roman"/>
          <w:kern w:val="0"/>
          <w:sz w:val="24"/>
          <w:szCs w:val="24"/>
        </w:rPr>
        <w:t xml:space="preserve">              </w:t>
      </w:r>
      <w:r>
        <w:rPr>
          <w:rFonts w:hint="eastAsia" w:ascii="宋体" w:hAnsi="宋体" w:cs="Times New Roman"/>
          <w:kern w:val="0"/>
          <w:sz w:val="24"/>
          <w:szCs w:val="24"/>
        </w:rPr>
        <w:t>填表日期：</w:t>
      </w:r>
    </w:p>
    <w:tbl>
      <w:tblPr>
        <w:tblStyle w:val="5"/>
        <w:tblW w:w="1405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2"/>
        <w:gridCol w:w="706"/>
        <w:gridCol w:w="9869"/>
        <w:gridCol w:w="29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1268" w:type="dxa"/>
            <w:gridSpan w:val="2"/>
            <w:vAlign w:val="center"/>
          </w:tcPr>
          <w:p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调研内容</w:t>
            </w:r>
          </w:p>
        </w:tc>
        <w:tc>
          <w:tcPr>
            <w:tcW w:w="9869" w:type="dxa"/>
            <w:vAlign w:val="center"/>
          </w:tcPr>
          <w:p>
            <w:pPr>
              <w:jc w:val="center"/>
            </w:pPr>
            <w:r>
              <w:rPr>
                <w:rFonts w:hint="eastAsia"/>
                <w:b/>
                <w:bCs/>
                <w:sz w:val="28"/>
                <w:szCs w:val="28"/>
              </w:rPr>
              <w:t>具体内容</w:t>
            </w: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核实情况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2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教学方面</w:t>
            </w:r>
          </w:p>
        </w:tc>
        <w:tc>
          <w:tcPr>
            <w:tcW w:w="706" w:type="dxa"/>
            <w:vAlign w:val="center"/>
          </w:tcPr>
          <w:p>
            <w:pPr>
              <w:jc w:val="center"/>
            </w:pPr>
            <w:r>
              <w:rPr>
                <w:rFonts w:hint="eastAsia"/>
                <w:b/>
                <w:bCs/>
              </w:rPr>
              <w:t>师资队伍</w:t>
            </w:r>
          </w:p>
        </w:tc>
        <w:tc>
          <w:tcPr>
            <w:tcW w:w="9869" w:type="dxa"/>
            <w:vAlign w:val="center"/>
          </w:tcPr>
          <w:p>
            <w:pPr>
              <w:jc w:val="center"/>
            </w:pPr>
          </w:p>
        </w:tc>
        <w:tc>
          <w:tcPr>
            <w:tcW w:w="2917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2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706" w:type="dxa"/>
            <w:vAlign w:val="center"/>
          </w:tcPr>
          <w:p>
            <w:pPr>
              <w:jc w:val="center"/>
            </w:pPr>
            <w:r>
              <w:rPr>
                <w:rFonts w:hint="eastAsia"/>
                <w:b/>
                <w:bCs/>
              </w:rPr>
              <w:t>课程设置</w:t>
            </w:r>
          </w:p>
        </w:tc>
        <w:tc>
          <w:tcPr>
            <w:tcW w:w="9869" w:type="dxa"/>
            <w:vAlign w:val="center"/>
          </w:tcPr>
          <w:p>
            <w:pPr>
              <w:jc w:val="center"/>
            </w:pPr>
          </w:p>
        </w:tc>
        <w:tc>
          <w:tcPr>
            <w:tcW w:w="2917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2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706" w:type="dxa"/>
            <w:vAlign w:val="center"/>
          </w:tcPr>
          <w:p>
            <w:pPr>
              <w:jc w:val="center"/>
            </w:pPr>
            <w:r>
              <w:rPr>
                <w:rFonts w:hint="eastAsia"/>
                <w:b/>
                <w:bCs/>
              </w:rPr>
              <w:t>专业学习</w:t>
            </w:r>
          </w:p>
        </w:tc>
        <w:tc>
          <w:tcPr>
            <w:tcW w:w="9869" w:type="dxa"/>
            <w:vAlign w:val="center"/>
          </w:tcPr>
          <w:p>
            <w:pPr>
              <w:ind w:left="360"/>
              <w:jc w:val="center"/>
            </w:pPr>
          </w:p>
        </w:tc>
        <w:tc>
          <w:tcPr>
            <w:tcW w:w="2917" w:type="dxa"/>
            <w:vAlign w:val="center"/>
          </w:tcPr>
          <w:p>
            <w:pPr>
              <w:ind w:left="36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2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706" w:type="dxa"/>
            <w:vAlign w:val="center"/>
          </w:tcPr>
          <w:p>
            <w:pPr>
              <w:jc w:val="center"/>
            </w:pPr>
            <w:r>
              <w:rPr>
                <w:rFonts w:hint="eastAsia"/>
                <w:b/>
                <w:bCs/>
              </w:rPr>
              <w:t>基础设施</w:t>
            </w:r>
          </w:p>
        </w:tc>
        <w:tc>
          <w:tcPr>
            <w:tcW w:w="9869" w:type="dxa"/>
            <w:vAlign w:val="center"/>
          </w:tcPr>
          <w:p>
            <w:pPr>
              <w:jc w:val="center"/>
            </w:pPr>
          </w:p>
        </w:tc>
        <w:tc>
          <w:tcPr>
            <w:tcW w:w="2917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2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706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考研就业</w:t>
            </w:r>
          </w:p>
        </w:tc>
        <w:tc>
          <w:tcPr>
            <w:tcW w:w="9869" w:type="dxa"/>
            <w:vAlign w:val="center"/>
          </w:tcPr>
          <w:p>
            <w:pPr>
              <w:jc w:val="center"/>
            </w:pPr>
          </w:p>
        </w:tc>
        <w:tc>
          <w:tcPr>
            <w:tcW w:w="2917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2" w:type="dxa"/>
            <w:vMerge w:val="restart"/>
            <w:vAlign w:val="center"/>
          </w:tcPr>
          <w:p>
            <w:pPr>
              <w:spacing w:line="400" w:lineRule="exact"/>
              <w:jc w:val="center"/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素质拓展</w:t>
            </w:r>
          </w:p>
        </w:tc>
        <w:tc>
          <w:tcPr>
            <w:tcW w:w="706" w:type="dxa"/>
            <w:vAlign w:val="center"/>
          </w:tcPr>
          <w:p>
            <w:pPr>
              <w:jc w:val="center"/>
            </w:pPr>
            <w:r>
              <w:rPr>
                <w:rFonts w:hint="eastAsia"/>
                <w:b/>
                <w:bCs/>
              </w:rPr>
              <w:t>活动设计</w:t>
            </w:r>
          </w:p>
        </w:tc>
        <w:tc>
          <w:tcPr>
            <w:tcW w:w="9869" w:type="dxa"/>
            <w:vAlign w:val="center"/>
          </w:tcPr>
          <w:p>
            <w:pPr>
              <w:jc w:val="center"/>
            </w:pPr>
          </w:p>
        </w:tc>
        <w:tc>
          <w:tcPr>
            <w:tcW w:w="2917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2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706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社团活动</w:t>
            </w:r>
          </w:p>
        </w:tc>
        <w:tc>
          <w:tcPr>
            <w:tcW w:w="9869" w:type="dxa"/>
            <w:vAlign w:val="center"/>
          </w:tcPr>
          <w:p>
            <w:pPr>
              <w:jc w:val="center"/>
            </w:pPr>
          </w:p>
        </w:tc>
        <w:tc>
          <w:tcPr>
            <w:tcW w:w="2917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2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706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学分认证</w:t>
            </w:r>
          </w:p>
        </w:tc>
        <w:tc>
          <w:tcPr>
            <w:tcW w:w="9869" w:type="dxa"/>
            <w:vAlign w:val="center"/>
          </w:tcPr>
          <w:p>
            <w:pPr>
              <w:jc w:val="center"/>
            </w:pPr>
          </w:p>
        </w:tc>
        <w:tc>
          <w:tcPr>
            <w:tcW w:w="2917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2" w:type="dxa"/>
            <w:vMerge w:val="restart"/>
            <w:vAlign w:val="center"/>
          </w:tcPr>
          <w:p>
            <w:pPr>
              <w:spacing w:line="400" w:lineRule="exact"/>
              <w:jc w:val="center"/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校园生活</w:t>
            </w:r>
          </w:p>
        </w:tc>
        <w:tc>
          <w:tcPr>
            <w:tcW w:w="706" w:type="dxa"/>
            <w:vAlign w:val="center"/>
          </w:tcPr>
          <w:p>
            <w:pPr>
              <w:jc w:val="center"/>
            </w:pPr>
            <w:r>
              <w:rPr>
                <w:rFonts w:hint="eastAsia"/>
                <w:b/>
                <w:bCs/>
              </w:rPr>
              <w:t>教学楼管理</w:t>
            </w:r>
          </w:p>
        </w:tc>
        <w:tc>
          <w:tcPr>
            <w:tcW w:w="9869" w:type="dxa"/>
            <w:vAlign w:val="center"/>
          </w:tcPr>
          <w:p>
            <w:pPr>
              <w:jc w:val="center"/>
            </w:pPr>
          </w:p>
        </w:tc>
        <w:tc>
          <w:tcPr>
            <w:tcW w:w="2917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2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706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宿舍管理</w:t>
            </w:r>
          </w:p>
        </w:tc>
        <w:tc>
          <w:tcPr>
            <w:tcW w:w="9869" w:type="dxa"/>
            <w:vAlign w:val="center"/>
          </w:tcPr>
          <w:p>
            <w:pPr>
              <w:jc w:val="center"/>
            </w:pPr>
          </w:p>
        </w:tc>
        <w:tc>
          <w:tcPr>
            <w:tcW w:w="2917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2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706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食堂</w:t>
            </w:r>
          </w:p>
        </w:tc>
        <w:tc>
          <w:tcPr>
            <w:tcW w:w="9869" w:type="dxa"/>
            <w:vAlign w:val="center"/>
          </w:tcPr>
          <w:p>
            <w:pPr>
              <w:jc w:val="center"/>
            </w:pPr>
          </w:p>
        </w:tc>
        <w:tc>
          <w:tcPr>
            <w:tcW w:w="2917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exact"/>
        </w:trPr>
        <w:tc>
          <w:tcPr>
            <w:tcW w:w="562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706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其他公共设施</w:t>
            </w:r>
          </w:p>
        </w:tc>
        <w:tc>
          <w:tcPr>
            <w:tcW w:w="9869" w:type="dxa"/>
            <w:vAlign w:val="center"/>
          </w:tcPr>
          <w:p>
            <w:pPr>
              <w:jc w:val="center"/>
            </w:pPr>
          </w:p>
        </w:tc>
        <w:tc>
          <w:tcPr>
            <w:tcW w:w="2917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2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</w:p>
        </w:tc>
        <w:tc>
          <w:tcPr>
            <w:tcW w:w="706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校园</w:t>
            </w:r>
          </w:p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安全</w:t>
            </w:r>
          </w:p>
        </w:tc>
        <w:tc>
          <w:tcPr>
            <w:tcW w:w="9869" w:type="dxa"/>
            <w:vAlign w:val="center"/>
          </w:tcPr>
          <w:p>
            <w:pPr>
              <w:jc w:val="center"/>
            </w:pPr>
          </w:p>
        </w:tc>
        <w:tc>
          <w:tcPr>
            <w:tcW w:w="2917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126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其</w:t>
            </w:r>
          </w:p>
          <w:p>
            <w:pPr>
              <w:spacing w:line="400" w:lineRule="exact"/>
              <w:jc w:val="center"/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他</w:t>
            </w:r>
          </w:p>
        </w:tc>
        <w:tc>
          <w:tcPr>
            <w:tcW w:w="9869" w:type="dxa"/>
            <w:vAlign w:val="center"/>
          </w:tcPr>
          <w:p>
            <w:pPr>
              <w:jc w:val="center"/>
            </w:pPr>
          </w:p>
        </w:tc>
        <w:tc>
          <w:tcPr>
            <w:tcW w:w="2917" w:type="dxa"/>
            <w:vAlign w:val="center"/>
          </w:tcPr>
          <w:p>
            <w:pPr>
              <w:jc w:val="center"/>
            </w:pPr>
          </w:p>
        </w:tc>
      </w:tr>
    </w:tbl>
    <w:p>
      <w:pPr>
        <w:rPr>
          <w:b/>
          <w:color w:val="FF0000"/>
          <w:sz w:val="28"/>
          <w:szCs w:val="28"/>
        </w:rPr>
      </w:pPr>
      <w:r>
        <w:rPr>
          <w:rFonts w:hint="eastAsia"/>
          <w:b/>
          <w:color w:val="FF0000"/>
          <w:sz w:val="28"/>
          <w:szCs w:val="28"/>
        </w:rPr>
        <w:t>说明：该表主要统计具体性问题，填写时针对性要强，描述要清晰准确，以便及时联系解决。</w:t>
      </w:r>
    </w:p>
    <w:p/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12CB5"/>
    <w:rsid w:val="000469F5"/>
    <w:rsid w:val="001556FF"/>
    <w:rsid w:val="001964A3"/>
    <w:rsid w:val="001A1B80"/>
    <w:rsid w:val="00384D90"/>
    <w:rsid w:val="00396AD2"/>
    <w:rsid w:val="003C4782"/>
    <w:rsid w:val="003C4AFA"/>
    <w:rsid w:val="00412CB5"/>
    <w:rsid w:val="00570366"/>
    <w:rsid w:val="00807786"/>
    <w:rsid w:val="008A1876"/>
    <w:rsid w:val="008B6BFD"/>
    <w:rsid w:val="0092501D"/>
    <w:rsid w:val="00BD5190"/>
    <w:rsid w:val="00C00E48"/>
    <w:rsid w:val="00D25C9E"/>
    <w:rsid w:val="00DA1C0F"/>
    <w:rsid w:val="00DB51B3"/>
    <w:rsid w:val="00DC1031"/>
    <w:rsid w:val="00FB6820"/>
    <w:rsid w:val="7A881BEB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name="header"/>
    <w:lsdException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99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Header Char"/>
    <w:basedOn w:val="4"/>
    <w:link w:val="3"/>
    <w:semiHidden/>
    <w:locked/>
    <w:uiPriority w:val="99"/>
    <w:rPr>
      <w:rFonts w:ascii="Calibri" w:hAnsi="Calibri" w:eastAsia="宋体" w:cs="黑体"/>
      <w:sz w:val="18"/>
      <w:szCs w:val="18"/>
    </w:rPr>
  </w:style>
  <w:style w:type="character" w:customStyle="1" w:styleId="7">
    <w:name w:val="Footer Char"/>
    <w:basedOn w:val="4"/>
    <w:link w:val="2"/>
    <w:semiHidden/>
    <w:locked/>
    <w:uiPriority w:val="99"/>
    <w:rPr>
      <w:rFonts w:ascii="Calibri" w:hAnsi="Calibri" w:eastAsia="宋体" w:cs="黑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40</Words>
  <Characters>232</Characters>
  <Lines>0</Lines>
  <Paragraphs>0</Paragraphs>
  <TotalTime>0</TotalTime>
  <ScaleCrop>false</ScaleCrop>
  <LinksUpToDate>false</LinksUpToDate>
  <CharactersWithSpaces>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2016-09-28T17:35:00Z</dcterms:created>
  <dc:creator>边阔</dc:creator>
  <cp:lastModifiedBy>Administrator</cp:lastModifiedBy>
  <dcterms:modified xsi:type="dcterms:W3CDTF">2017-02-23T15:31:01Z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