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附件4：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安徽师范大学201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学年学生社团新招会员情况一览表</w:t>
      </w:r>
    </w:p>
    <w:bookmarkEnd w:id="0"/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社团名称（盖章）：       挂靠单位（盖章）：         新招会员数：</w:t>
      </w:r>
    </w:p>
    <w:tbl>
      <w:tblPr>
        <w:tblStyle w:val="3"/>
        <w:tblW w:w="9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06"/>
        <w:gridCol w:w="1488"/>
        <w:gridCol w:w="1426"/>
        <w:gridCol w:w="1128"/>
        <w:gridCol w:w="174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学院(全称)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专业（全称）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4"/>
              </w:rPr>
              <w:t>宿舍号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8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4"/>
              </w:rPr>
              <w:t>（*#*号）</w:t>
            </w: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手机号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pPr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75D6A"/>
    <w:rsid w:val="24075D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2016-09-20T08:49:00Z</dcterms:created>
  <dc:creator>Administrator</dc:creator>
  <cp:lastModifiedBy>Administrator</cp:lastModifiedBy>
  <dcterms:modified xsi:type="dcterms:W3CDTF">2016-09-20T08:50:19Z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